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51" w:rsidRPr="009E2DB8" w:rsidRDefault="00595451">
      <w:pPr>
        <w:spacing w:after="0" w:line="240" w:lineRule="auto"/>
        <w:rPr>
          <w:rFonts w:ascii="Arial" w:hAnsi="Arial" w:cs="NeoSansPro-Bold"/>
          <w:b/>
          <w:bCs/>
          <w:color w:val="404040"/>
          <w:sz w:val="20"/>
          <w:szCs w:val="20"/>
          <w:u w:val="single"/>
        </w:rPr>
      </w:pPr>
    </w:p>
    <w:p w:rsidR="00595451" w:rsidRPr="009E2DB8" w:rsidRDefault="003A52CD">
      <w:pPr>
        <w:spacing w:after="0" w:line="240" w:lineRule="auto"/>
        <w:rPr>
          <w:rFonts w:ascii="Arial" w:hAnsi="Arial"/>
          <w:sz w:val="24"/>
          <w:szCs w:val="24"/>
        </w:rPr>
      </w:pPr>
      <w:r w:rsidRPr="009E2DB8">
        <w:rPr>
          <w:noProof/>
          <w:sz w:val="24"/>
          <w:szCs w:val="24"/>
          <w:lang w:eastAsia="es-MX"/>
        </w:rPr>
        <w:drawing>
          <wp:inline distT="0" distB="0" distL="0" distR="0">
            <wp:extent cx="1638300" cy="324485"/>
            <wp:effectExtent l="0" t="0" r="0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451" w:rsidRPr="009E2DB8" w:rsidRDefault="003A52C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E2DB8">
        <w:rPr>
          <w:rFonts w:ascii="Arial" w:hAnsi="Arial" w:cs="Arial"/>
          <w:b/>
          <w:bCs/>
          <w:sz w:val="24"/>
          <w:szCs w:val="24"/>
        </w:rPr>
        <w:t xml:space="preserve">Nombre: </w:t>
      </w:r>
      <w:proofErr w:type="spellStart"/>
      <w:r w:rsidRPr="009E2DB8">
        <w:rPr>
          <w:rFonts w:ascii="Arial" w:hAnsi="Arial" w:cs="Arial"/>
          <w:bCs/>
          <w:sz w:val="24"/>
          <w:szCs w:val="24"/>
        </w:rPr>
        <w:t>Shugeey</w:t>
      </w:r>
      <w:proofErr w:type="spellEnd"/>
      <w:r w:rsidRPr="009E2DB8">
        <w:rPr>
          <w:rFonts w:ascii="Arial" w:hAnsi="Arial" w:cs="Arial"/>
          <w:bCs/>
          <w:sz w:val="24"/>
          <w:szCs w:val="24"/>
        </w:rPr>
        <w:t xml:space="preserve"> Munguía Tovar.</w:t>
      </w:r>
    </w:p>
    <w:p w:rsidR="00595451" w:rsidRPr="009E2DB8" w:rsidRDefault="003A52CD">
      <w:pPr>
        <w:spacing w:after="0" w:line="240" w:lineRule="auto"/>
        <w:jc w:val="both"/>
        <w:rPr>
          <w:sz w:val="24"/>
          <w:szCs w:val="24"/>
        </w:rPr>
      </w:pPr>
      <w:r w:rsidRPr="009E2DB8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Pr="009E2DB8">
        <w:rPr>
          <w:rFonts w:ascii="Arial" w:hAnsi="Arial" w:cs="Arial"/>
          <w:sz w:val="24"/>
          <w:szCs w:val="24"/>
        </w:rPr>
        <w:t>Licenciatura en Derecho.</w:t>
      </w:r>
    </w:p>
    <w:p w:rsidR="00595451" w:rsidRPr="009E2DB8" w:rsidRDefault="003A52C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E2DB8">
        <w:rPr>
          <w:rFonts w:ascii="Arial" w:hAnsi="Arial" w:cs="Arial"/>
          <w:b/>
          <w:bCs/>
          <w:sz w:val="24"/>
          <w:szCs w:val="24"/>
        </w:rPr>
        <w:t xml:space="preserve">Cédula profesional: </w:t>
      </w:r>
      <w:r w:rsidRPr="009E2DB8">
        <w:rPr>
          <w:rFonts w:ascii="Arial" w:hAnsi="Arial" w:cs="Arial"/>
          <w:sz w:val="24"/>
          <w:szCs w:val="24"/>
        </w:rPr>
        <w:t>08717944</w:t>
      </w:r>
      <w:r w:rsidRPr="009E2DB8">
        <w:rPr>
          <w:rFonts w:ascii="Arial" w:hAnsi="Arial" w:cs="Arial"/>
          <w:bCs/>
          <w:sz w:val="24"/>
          <w:szCs w:val="24"/>
        </w:rPr>
        <w:t>.</w:t>
      </w:r>
    </w:p>
    <w:p w:rsidR="00595451" w:rsidRPr="009E2DB8" w:rsidRDefault="003A52CD">
      <w:pPr>
        <w:spacing w:after="0" w:line="240" w:lineRule="auto"/>
        <w:jc w:val="both"/>
        <w:rPr>
          <w:sz w:val="24"/>
          <w:szCs w:val="24"/>
        </w:rPr>
      </w:pPr>
      <w:r w:rsidRPr="009E2DB8">
        <w:rPr>
          <w:rFonts w:ascii="Arial" w:hAnsi="Arial" w:cs="Arial"/>
          <w:b/>
          <w:bCs/>
          <w:sz w:val="24"/>
          <w:szCs w:val="24"/>
        </w:rPr>
        <w:t>Teléfono de Oficina</w:t>
      </w:r>
      <w:proofErr w:type="gramStart"/>
      <w:r w:rsidRPr="009E2DB8">
        <w:rPr>
          <w:rFonts w:ascii="Arial" w:hAnsi="Arial" w:cs="Arial"/>
          <w:b/>
          <w:bCs/>
          <w:sz w:val="24"/>
          <w:szCs w:val="24"/>
        </w:rPr>
        <w:t>:</w:t>
      </w:r>
      <w:r w:rsidRPr="009E2DB8">
        <w:rPr>
          <w:rFonts w:ascii="Arial" w:hAnsi="Arial" w:cs="Arial"/>
          <w:sz w:val="24"/>
          <w:szCs w:val="24"/>
        </w:rPr>
        <w:t>783</w:t>
      </w:r>
      <w:proofErr w:type="gramEnd"/>
      <w:r w:rsidRPr="009E2DB8">
        <w:rPr>
          <w:rFonts w:ascii="Arial" w:hAnsi="Arial" w:cs="Arial"/>
          <w:sz w:val="24"/>
          <w:szCs w:val="24"/>
        </w:rPr>
        <w:t>-834-12-11</w:t>
      </w:r>
    </w:p>
    <w:p w:rsidR="00595451" w:rsidRPr="009E2DB8" w:rsidRDefault="003A52CD">
      <w:pPr>
        <w:spacing w:after="0" w:line="240" w:lineRule="auto"/>
        <w:jc w:val="both"/>
        <w:rPr>
          <w:sz w:val="24"/>
          <w:szCs w:val="24"/>
        </w:rPr>
      </w:pPr>
      <w:r w:rsidRPr="009E2DB8">
        <w:rPr>
          <w:rFonts w:ascii="Arial" w:hAnsi="Arial" w:cs="Arial"/>
          <w:b/>
          <w:bCs/>
          <w:sz w:val="24"/>
          <w:szCs w:val="24"/>
        </w:rPr>
        <w:t>Correo electrónico:</w:t>
      </w:r>
      <w:r w:rsidR="004B7D59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FB719A">
        <w:fldChar w:fldCharType="begin"/>
      </w:r>
      <w:r w:rsidR="00FB719A">
        <w:instrText xml:space="preserve"> HYPERLINK "mailto:uec-tuxpan-fd@hotmail.com" \h </w:instrText>
      </w:r>
      <w:r w:rsidR="00FB719A">
        <w:fldChar w:fldCharType="separate"/>
      </w:r>
      <w:r w:rsidR="00FB719A">
        <w:rPr>
          <w:rStyle w:val="EnlacedeInternet"/>
          <w:rFonts w:ascii="Arial" w:hAnsi="Arial" w:cs="Arial"/>
          <w:color w:val="auto"/>
          <w:sz w:val="24"/>
          <w:szCs w:val="24"/>
        </w:rPr>
        <w:fldChar w:fldCharType="end"/>
      </w:r>
    </w:p>
    <w:p w:rsidR="00595451" w:rsidRPr="009E2DB8" w:rsidRDefault="00595451">
      <w:pPr>
        <w:spacing w:after="0" w:line="240" w:lineRule="auto"/>
        <w:rPr>
          <w:rFonts w:ascii="Arial" w:hAnsi="Arial" w:cs="NeoSansPro-Bold"/>
          <w:b/>
          <w:bCs/>
          <w:color w:val="FFFFFF"/>
          <w:sz w:val="24"/>
          <w:szCs w:val="24"/>
        </w:rPr>
      </w:pPr>
    </w:p>
    <w:p w:rsidR="00595451" w:rsidRPr="009E2DB8" w:rsidRDefault="003A52CD">
      <w:pPr>
        <w:spacing w:after="0" w:line="240" w:lineRule="auto"/>
        <w:rPr>
          <w:rFonts w:ascii="Arial" w:hAnsi="Arial"/>
          <w:sz w:val="24"/>
          <w:szCs w:val="24"/>
        </w:rPr>
      </w:pPr>
      <w:r w:rsidRPr="009E2DB8">
        <w:rPr>
          <w:noProof/>
          <w:sz w:val="24"/>
          <w:szCs w:val="24"/>
          <w:lang w:eastAsia="es-MX"/>
        </w:rPr>
        <w:drawing>
          <wp:inline distT="0" distB="0" distL="0" distR="0">
            <wp:extent cx="2343150" cy="36830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DB8">
        <w:rPr>
          <w:rFonts w:ascii="Arial" w:hAnsi="Arial" w:cs="NeoSansPro-Bold"/>
          <w:b/>
          <w:bCs/>
          <w:color w:val="FFFFFF"/>
          <w:sz w:val="24"/>
          <w:szCs w:val="24"/>
        </w:rPr>
        <w:t>Formación Académica</w:t>
      </w:r>
    </w:p>
    <w:p w:rsidR="00595451" w:rsidRPr="009E2DB8" w:rsidRDefault="003A52CD">
      <w:pPr>
        <w:spacing w:after="0" w:line="240" w:lineRule="auto"/>
        <w:jc w:val="both"/>
        <w:rPr>
          <w:sz w:val="24"/>
          <w:szCs w:val="24"/>
        </w:rPr>
      </w:pPr>
      <w:r w:rsidRPr="009E2DB8">
        <w:rPr>
          <w:rFonts w:ascii="Arial" w:hAnsi="Arial" w:cs="Arial"/>
          <w:b/>
          <w:bCs/>
          <w:sz w:val="24"/>
          <w:szCs w:val="24"/>
        </w:rPr>
        <w:t>2008 – 2012</w:t>
      </w:r>
    </w:p>
    <w:p w:rsidR="00595451" w:rsidRPr="009E2DB8" w:rsidRDefault="003A52C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E2DB8">
        <w:rPr>
          <w:rFonts w:ascii="Arial" w:hAnsi="Arial" w:cs="Arial"/>
          <w:color w:val="404040"/>
          <w:sz w:val="24"/>
          <w:szCs w:val="24"/>
        </w:rPr>
        <w:t>Licenciatura en Derecho por la Universidad Centro de Estudios Universitarios de Veracruz.</w:t>
      </w:r>
    </w:p>
    <w:p w:rsidR="00595451" w:rsidRPr="009E2DB8" w:rsidRDefault="00595451">
      <w:pPr>
        <w:spacing w:after="0" w:line="240" w:lineRule="auto"/>
        <w:rPr>
          <w:rFonts w:ascii="Arial" w:hAnsi="Arial" w:cs="NeoSansPro-Bold"/>
          <w:b/>
          <w:bCs/>
          <w:color w:val="FFFFFF"/>
          <w:sz w:val="24"/>
          <w:szCs w:val="24"/>
        </w:rPr>
      </w:pPr>
    </w:p>
    <w:p w:rsidR="00595451" w:rsidRPr="009E2DB8" w:rsidRDefault="003A52CD">
      <w:pPr>
        <w:spacing w:after="0" w:line="240" w:lineRule="auto"/>
        <w:rPr>
          <w:rFonts w:ascii="Arial" w:hAnsi="Arial"/>
          <w:sz w:val="24"/>
          <w:szCs w:val="24"/>
        </w:rPr>
      </w:pPr>
      <w:r w:rsidRPr="009E2DB8">
        <w:rPr>
          <w:noProof/>
          <w:sz w:val="24"/>
          <w:szCs w:val="24"/>
          <w:lang w:eastAsia="es-MX"/>
        </w:rPr>
        <w:drawing>
          <wp:inline distT="0" distB="0" distL="0" distR="0">
            <wp:extent cx="2355215" cy="32385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DB8">
        <w:rPr>
          <w:rFonts w:ascii="Arial" w:hAnsi="Arial" w:cs="NeoSansPro-Bold"/>
          <w:b/>
          <w:bCs/>
          <w:color w:val="FFFFFF"/>
          <w:sz w:val="24"/>
          <w:szCs w:val="24"/>
        </w:rPr>
        <w:t>Trayectoria Profesional</w:t>
      </w:r>
    </w:p>
    <w:p w:rsidR="00595451" w:rsidRPr="009E2DB8" w:rsidRDefault="003A52C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E2DB8">
        <w:rPr>
          <w:rFonts w:ascii="Arial" w:hAnsi="Arial" w:cs="Arial"/>
          <w:b/>
          <w:sz w:val="24"/>
          <w:szCs w:val="24"/>
        </w:rPr>
        <w:t>01 de noviembre del 2017 al 03 de septiembre de 2018</w:t>
      </w:r>
    </w:p>
    <w:p w:rsidR="00595451" w:rsidRPr="009E2DB8" w:rsidRDefault="003A52C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E2DB8">
        <w:rPr>
          <w:rFonts w:ascii="Arial" w:hAnsi="Arial" w:cs="Arial"/>
          <w:sz w:val="24"/>
          <w:szCs w:val="24"/>
        </w:rPr>
        <w:t>Fiscal Especializada</w:t>
      </w:r>
      <w:r w:rsidR="009E2DB8">
        <w:rPr>
          <w:rFonts w:ascii="Arial" w:hAnsi="Arial" w:cs="Arial"/>
          <w:sz w:val="24"/>
          <w:szCs w:val="24"/>
        </w:rPr>
        <w:t xml:space="preserve"> </w:t>
      </w:r>
      <w:r w:rsidRPr="009E2DB8">
        <w:rPr>
          <w:rFonts w:ascii="Arial" w:hAnsi="Arial" w:cs="Arial"/>
          <w:sz w:val="24"/>
          <w:szCs w:val="24"/>
        </w:rPr>
        <w:t>de la Unidad Especializada en Combate al Secuestro con sede en Xalapa, Veracruz.</w:t>
      </w:r>
      <w:bookmarkStart w:id="1" w:name="_Hlk524692808"/>
      <w:bookmarkEnd w:id="1"/>
    </w:p>
    <w:p w:rsidR="00595451" w:rsidRPr="009E2DB8" w:rsidRDefault="003A52C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E2DB8">
        <w:rPr>
          <w:rFonts w:ascii="Arial" w:hAnsi="Arial" w:cs="Arial"/>
          <w:b/>
          <w:sz w:val="24"/>
          <w:szCs w:val="24"/>
        </w:rPr>
        <w:t xml:space="preserve">04 de septiembre de 2018 a la fecha </w:t>
      </w:r>
    </w:p>
    <w:p w:rsidR="00595451" w:rsidRPr="009E2DB8" w:rsidRDefault="003A52C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E2DB8">
        <w:rPr>
          <w:rFonts w:ascii="Arial" w:hAnsi="Arial" w:cs="Arial"/>
          <w:sz w:val="24"/>
          <w:szCs w:val="24"/>
        </w:rPr>
        <w:t>Fiscal Especializada</w:t>
      </w:r>
      <w:r w:rsidR="009E2DB8">
        <w:rPr>
          <w:rFonts w:ascii="Arial" w:hAnsi="Arial" w:cs="Arial"/>
          <w:sz w:val="24"/>
          <w:szCs w:val="24"/>
        </w:rPr>
        <w:t xml:space="preserve"> </w:t>
      </w:r>
      <w:r w:rsidRPr="009E2DB8">
        <w:rPr>
          <w:rFonts w:ascii="Arial" w:hAnsi="Arial" w:cs="Arial"/>
          <w:sz w:val="24"/>
          <w:szCs w:val="24"/>
        </w:rPr>
        <w:t>de la Unidad Especializada en Combate al Secuestro con sede en Tuxpan, Veracruz.</w:t>
      </w:r>
    </w:p>
    <w:p w:rsidR="00595451" w:rsidRPr="009E2DB8" w:rsidRDefault="00595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5451" w:rsidRPr="009E2DB8" w:rsidRDefault="003A52C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E2DB8">
        <w:rPr>
          <w:rFonts w:ascii="Arial" w:hAnsi="Arial" w:cs="Arial"/>
          <w:b/>
          <w:sz w:val="24"/>
          <w:szCs w:val="24"/>
        </w:rPr>
        <w:t>01 de junio del 2016 al 04 de noviembre del 2016</w:t>
      </w:r>
    </w:p>
    <w:p w:rsidR="00595451" w:rsidRPr="009E2DB8" w:rsidRDefault="003A52C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E2DB8">
        <w:rPr>
          <w:rFonts w:ascii="Arial" w:hAnsi="Arial" w:cs="Arial"/>
          <w:sz w:val="24"/>
          <w:szCs w:val="24"/>
        </w:rPr>
        <w:t>Ministerio Público del Fuero Común en Manzanillo, Colima, en el Nuevo Sistema de Justicia Penal, como Titular de la Mesa Primera de Delitos Contra la Salud y la Mesa Primera de Delitos Patrimoniales.</w:t>
      </w:r>
    </w:p>
    <w:p w:rsidR="00595451" w:rsidRPr="009E2DB8" w:rsidRDefault="00595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DB8" w:rsidRPr="009E2DB8" w:rsidRDefault="003A52CD">
      <w:pPr>
        <w:spacing w:after="0" w:line="240" w:lineRule="auto"/>
        <w:jc w:val="both"/>
        <w:rPr>
          <w:sz w:val="24"/>
          <w:szCs w:val="24"/>
        </w:rPr>
      </w:pPr>
      <w:r w:rsidRPr="009E2DB8">
        <w:rPr>
          <w:rFonts w:ascii="Arial" w:hAnsi="Arial" w:cs="Arial"/>
          <w:b/>
          <w:sz w:val="24"/>
          <w:szCs w:val="24"/>
        </w:rPr>
        <w:t>Periodo: 16 de mayo de 2012 a 31 de mayo de 2016, Oficial Ministerial “C</w:t>
      </w:r>
      <w:r w:rsidRPr="009E2DB8">
        <w:rPr>
          <w:rFonts w:ascii="Arial" w:hAnsi="Arial" w:cs="Arial"/>
          <w:b/>
          <w:color w:val="404040"/>
          <w:sz w:val="24"/>
          <w:szCs w:val="24"/>
        </w:rPr>
        <w:t xml:space="preserve">”. </w:t>
      </w:r>
      <w:r w:rsidRPr="009E2DB8">
        <w:rPr>
          <w:rFonts w:ascii="Arial" w:hAnsi="Arial" w:cs="Arial"/>
          <w:color w:val="404040"/>
          <w:sz w:val="24"/>
          <w:szCs w:val="24"/>
        </w:rPr>
        <w:t>En el área del Auxiliar del C. Procurador mesa I y II, adscrita a la Delegación Estatal Veracruz, Veracruz, también adscrita en Procesos y Amparos, siendo mi última adscripción como enlace de Prevención del Delito y Servicios a la Comunidad en el Estado de Veracruz.</w:t>
      </w:r>
    </w:p>
    <w:p w:rsidR="009E2DB8" w:rsidRPr="009E2DB8" w:rsidRDefault="009E2DB8" w:rsidP="009E2DB8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84455</wp:posOffset>
            </wp:positionV>
            <wp:extent cx="2265045" cy="329565"/>
            <wp:effectExtent l="19050" t="0" r="1905" b="0"/>
            <wp:wrapNone/>
            <wp:docPr id="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DB8" w:rsidRPr="009E2DB8" w:rsidRDefault="009E2DB8" w:rsidP="009E2DB8">
      <w:pPr>
        <w:rPr>
          <w:sz w:val="24"/>
          <w:szCs w:val="24"/>
        </w:rPr>
      </w:pPr>
    </w:p>
    <w:p w:rsidR="00595451" w:rsidRPr="009E2DB8" w:rsidRDefault="009E2DB8" w:rsidP="009E2D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2DB8">
        <w:rPr>
          <w:rFonts w:ascii="Arial" w:hAnsi="Arial" w:cs="Arial"/>
          <w:color w:val="404040"/>
          <w:sz w:val="24"/>
          <w:szCs w:val="24"/>
        </w:rPr>
        <w:t>Derecho Penal, Amparo, Derecho Civil.</w:t>
      </w:r>
      <w:r w:rsidRPr="009E2DB8">
        <w:rPr>
          <w:rFonts w:ascii="Arial" w:hAnsi="Arial" w:cs="Arial"/>
          <w:sz w:val="20"/>
          <w:szCs w:val="20"/>
        </w:rPr>
        <w:t xml:space="preserve"> </w:t>
      </w:r>
    </w:p>
    <w:p w:rsidR="00595451" w:rsidRPr="009E2DB8" w:rsidRDefault="00595451" w:rsidP="009E2DB8">
      <w:pPr>
        <w:spacing w:after="0" w:line="240" w:lineRule="auto"/>
        <w:rPr>
          <w:rFonts w:ascii="Arial" w:hAnsi="Arial"/>
          <w:sz w:val="20"/>
          <w:szCs w:val="20"/>
        </w:rPr>
      </w:pPr>
    </w:p>
    <w:sectPr w:rsidR="00595451" w:rsidRPr="009E2DB8" w:rsidSect="00595451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9A" w:rsidRDefault="00FB719A" w:rsidP="00595451">
      <w:pPr>
        <w:spacing w:after="0" w:line="240" w:lineRule="auto"/>
      </w:pPr>
      <w:r>
        <w:separator/>
      </w:r>
    </w:p>
  </w:endnote>
  <w:endnote w:type="continuationSeparator" w:id="0">
    <w:p w:rsidR="00FB719A" w:rsidRDefault="00FB719A" w:rsidP="0059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51" w:rsidRDefault="003A52CD">
    <w:pPr>
      <w:pStyle w:val="Piedepgina1"/>
    </w:pPr>
    <w:r>
      <w:rPr>
        <w:noProof/>
        <w:lang w:eastAsia="es-MX"/>
      </w:rPr>
      <w:drawing>
        <wp:anchor distT="0" distB="9525" distL="114300" distR="114300" simplePos="0" relativeHeight="3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7772400" cy="523875"/>
          <wp:effectExtent l="0" t="0" r="0" b="0"/>
          <wp:wrapTight wrapText="bothSides">
            <wp:wrapPolygon edited="0">
              <wp:start x="-43" y="0"/>
              <wp:lineTo x="-43" y="21152"/>
              <wp:lineTo x="21518" y="21152"/>
              <wp:lineTo x="21518" y="0"/>
              <wp:lineTo x="-43" y="0"/>
            </wp:wrapPolygon>
          </wp:wrapTight>
          <wp:docPr id="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9A" w:rsidRDefault="00FB719A" w:rsidP="00595451">
      <w:pPr>
        <w:spacing w:after="0" w:line="240" w:lineRule="auto"/>
      </w:pPr>
      <w:r>
        <w:separator/>
      </w:r>
    </w:p>
  </w:footnote>
  <w:footnote w:type="continuationSeparator" w:id="0">
    <w:p w:rsidR="00FB719A" w:rsidRDefault="00FB719A" w:rsidP="0059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51" w:rsidRDefault="003A52CD">
    <w:pPr>
      <w:pStyle w:val="Encabezado1"/>
    </w:pPr>
    <w:r>
      <w:rPr>
        <w:noProof/>
        <w:lang w:eastAsia="es-MX"/>
      </w:rPr>
      <w:drawing>
        <wp:anchor distT="0" distB="9525" distL="114300" distR="114300" simplePos="0" relativeHeight="2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0"/>
          <wp:wrapTight wrapText="bothSides">
            <wp:wrapPolygon edited="0">
              <wp:start x="-274" y="0"/>
              <wp:lineTo x="-274" y="21152"/>
              <wp:lineTo x="20725" y="21152"/>
              <wp:lineTo x="20725" y="0"/>
              <wp:lineTo x="-274" y="0"/>
            </wp:wrapPolygon>
          </wp:wrapTight>
          <wp:docPr id="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451"/>
    <w:rsid w:val="003A52CD"/>
    <w:rsid w:val="004B7D59"/>
    <w:rsid w:val="00595451"/>
    <w:rsid w:val="00663B5C"/>
    <w:rsid w:val="006C79F6"/>
    <w:rsid w:val="009E2DB8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3B6D9-EC90-4412-85AE-E349546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51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qFormat/>
    <w:rsid w:val="00AB5916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AB591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916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sid w:val="00595451"/>
    <w:rPr>
      <w:color w:val="0000FF" w:themeColor="hyperlink"/>
      <w:u w:val="single"/>
    </w:rPr>
  </w:style>
  <w:style w:type="character" w:customStyle="1" w:styleId="ListLabel9">
    <w:name w:val="ListLabel 9"/>
    <w:qFormat/>
    <w:rsid w:val="00595451"/>
    <w:rPr>
      <w:rFonts w:ascii="Arial" w:hAnsi="Arial" w:cs="Arial"/>
      <w:bCs/>
      <w:color w:val="auto"/>
      <w:sz w:val="20"/>
      <w:szCs w:val="20"/>
    </w:rPr>
  </w:style>
  <w:style w:type="character" w:customStyle="1" w:styleId="ListLabel10">
    <w:name w:val="ListLabel 10"/>
    <w:qFormat/>
    <w:rsid w:val="00595451"/>
    <w:rPr>
      <w:rFonts w:ascii="Arial" w:hAnsi="Arial" w:cs="Arial"/>
      <w:b w:val="0"/>
      <w:bCs w:val="0"/>
      <w:color w:val="auto"/>
      <w:sz w:val="24"/>
      <w:szCs w:val="24"/>
    </w:rPr>
  </w:style>
  <w:style w:type="paragraph" w:styleId="Puesto">
    <w:name w:val="Title"/>
    <w:basedOn w:val="Normal"/>
    <w:next w:val="Textoindependiente"/>
    <w:qFormat/>
    <w:rsid w:val="005954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595451"/>
    <w:pPr>
      <w:spacing w:after="140"/>
    </w:pPr>
  </w:style>
  <w:style w:type="paragraph" w:styleId="Lista">
    <w:name w:val="List"/>
    <w:basedOn w:val="Textoindependiente"/>
    <w:rsid w:val="00595451"/>
    <w:rPr>
      <w:rFonts w:cs="Lucida Sans"/>
    </w:rPr>
  </w:style>
  <w:style w:type="paragraph" w:customStyle="1" w:styleId="Descripcin1">
    <w:name w:val="Descripción1"/>
    <w:basedOn w:val="Normal"/>
    <w:qFormat/>
    <w:rsid w:val="0059545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95451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qFormat/>
    <w:rsid w:val="00595451"/>
    <w:pPr>
      <w:spacing w:after="180" w:line="264" w:lineRule="auto"/>
    </w:pPr>
    <w:rPr>
      <w:rFonts w:ascii="Calibri" w:eastAsia="Times New Roman" w:hAnsi="Calibri" w:cs="Times New Roman"/>
      <w:sz w:val="24"/>
      <w:szCs w:val="24"/>
      <w:lang w:val="es-ES"/>
    </w:rPr>
  </w:style>
  <w:style w:type="paragraph" w:customStyle="1" w:styleId="Contenidodelmarco">
    <w:name w:val="Contenido del marco"/>
    <w:basedOn w:val="Normal"/>
    <w:qFormat/>
    <w:rsid w:val="0059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2019-11-04T18:00:00Z</dcterms:created>
  <dcterms:modified xsi:type="dcterms:W3CDTF">2019-12-02T17:14:00Z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